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佛坪县人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民政府办公室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公开遴选工作人员报名表</w:t>
      </w:r>
    </w:p>
    <w:tbl>
      <w:tblPr>
        <w:tblStyle w:val="2"/>
        <w:tblpPr w:leftFromText="180" w:rightFromText="180" w:vertAnchor="text" w:horzAnchor="page" w:tblpXSpec="center" w:tblpY="582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892"/>
        <w:gridCol w:w="542"/>
        <w:gridCol w:w="179"/>
        <w:gridCol w:w="1053"/>
        <w:gridCol w:w="201"/>
        <w:gridCol w:w="1173"/>
        <w:gridCol w:w="761"/>
        <w:gridCol w:w="53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照   片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（1寸近期免冠彩色证件照）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  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2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8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个人身份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（岗位等级）</w:t>
            </w:r>
          </w:p>
        </w:tc>
        <w:tc>
          <w:tcPr>
            <w:tcW w:w="7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是否有服务期限制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单位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现职务（级）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6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报考单位及岗位类型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2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69" w:tblpY="9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0"/>
        <w:gridCol w:w="1039"/>
        <w:gridCol w:w="1065"/>
        <w:gridCol w:w="784"/>
        <w:gridCol w:w="450"/>
        <w:gridCol w:w="709"/>
        <w:gridCol w:w="229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近三年考核结果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系 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个人承诺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exac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主管部门意见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left="1915" w:leftChars="912" w:firstLine="3840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注</w:t>
            </w:r>
          </w:p>
        </w:tc>
        <w:tc>
          <w:tcPr>
            <w:tcW w:w="8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MDc0NGIxMmIxYTVkMDBiZjA2N2IyNzYzY2QwZWIifQ=="/>
  </w:docVars>
  <w:rsids>
    <w:rsidRoot w:val="247A7C77"/>
    <w:rsid w:val="247A7C77"/>
    <w:rsid w:val="33720B72"/>
    <w:rsid w:val="54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ind w:firstLine="420" w:firstLineChars="200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316</Characters>
  <Lines>0</Lines>
  <Paragraphs>0</Paragraphs>
  <TotalTime>1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2023-02-28T07:18:00Z</dcterms:created>
  <dc:creator>你是年少的欢喜</dc:creator>
  <cp:lastModifiedBy>你是年少的欢喜</cp:lastModifiedBy>
  <dcterms:modified xsi:type="dcterms:W3CDTF">2023-02-28T07:34:58Z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55707910C2B14401986C469EF3CE5B06</vt:lpwstr>
  </property>
</Properties>
</file>